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89" w:rsidRPr="001120E4" w:rsidRDefault="001120E4" w:rsidP="001120E4">
      <w:pPr>
        <w:jc w:val="center"/>
        <w:rPr>
          <w:b/>
        </w:rPr>
      </w:pPr>
      <w:r w:rsidRPr="001120E4">
        <w:rPr>
          <w:b/>
        </w:rPr>
        <w:t>Curso Internacional de Alta Formación 2018 A 15 años de política antidiscriminatoria: datos sociodemográficos, avances y desafíos</w:t>
      </w:r>
    </w:p>
    <w:p w:rsidR="001120E4" w:rsidRDefault="001120E4" w:rsidP="001120E4">
      <w:pPr>
        <w:jc w:val="center"/>
      </w:pPr>
      <w:r>
        <w:t>Jan Jarab</w:t>
      </w:r>
    </w:p>
    <w:p w:rsidR="001120E4" w:rsidRDefault="001120E4" w:rsidP="001120E4">
      <w:pPr>
        <w:jc w:val="center"/>
      </w:pPr>
      <w:r>
        <w:t>05-09-2018</w:t>
      </w:r>
    </w:p>
    <w:p w:rsidR="001120E4" w:rsidRDefault="001120E4" w:rsidP="001120E4"/>
    <w:p w:rsidR="001120E4" w:rsidRPr="00282F47" w:rsidRDefault="001120E4" w:rsidP="001120E4">
      <w:pPr>
        <w:rPr>
          <w:sz w:val="26"/>
          <w:szCs w:val="26"/>
        </w:rPr>
      </w:pPr>
      <w:r w:rsidRPr="00282F47">
        <w:rPr>
          <w:sz w:val="26"/>
          <w:szCs w:val="26"/>
        </w:rPr>
        <w:t xml:space="preserve">Este año es muy significativo para </w:t>
      </w:r>
      <w:r w:rsidR="003E0546" w:rsidRPr="00282F47">
        <w:rPr>
          <w:sz w:val="26"/>
          <w:szCs w:val="26"/>
        </w:rPr>
        <w:t>las Naciones Unidas</w:t>
      </w:r>
      <w:r w:rsidRPr="00282F47">
        <w:rPr>
          <w:sz w:val="26"/>
          <w:szCs w:val="26"/>
        </w:rPr>
        <w:t>, pues se cumplen 70 años de la adopción de la Declaración Universal de Derechos Human</w:t>
      </w:r>
      <w:r w:rsidR="003E0546" w:rsidRPr="00282F47">
        <w:rPr>
          <w:sz w:val="26"/>
          <w:szCs w:val="26"/>
        </w:rPr>
        <w:t>os,</w:t>
      </w:r>
      <w:r w:rsidR="00832B28">
        <w:rPr>
          <w:sz w:val="26"/>
          <w:szCs w:val="26"/>
        </w:rPr>
        <w:t xml:space="preserve"> instrumento que representa el punto de partida con el que las sociedades de la posguerra decidieron reconstruir el mundo, y </w:t>
      </w:r>
      <w:r w:rsidR="00282F47">
        <w:rPr>
          <w:sz w:val="26"/>
          <w:szCs w:val="26"/>
        </w:rPr>
        <w:t>en el que se fundan los cimientos para lo que hoy conocemos como el marco de los derechos humanos.</w:t>
      </w:r>
    </w:p>
    <w:p w:rsidR="003E0546" w:rsidRPr="00282F47" w:rsidRDefault="003E0546" w:rsidP="001120E4">
      <w:pPr>
        <w:rPr>
          <w:sz w:val="26"/>
          <w:szCs w:val="26"/>
        </w:rPr>
      </w:pPr>
      <w:r w:rsidRPr="00282F47">
        <w:rPr>
          <w:sz w:val="26"/>
          <w:szCs w:val="26"/>
        </w:rPr>
        <w:t>La Declaración no comienza</w:t>
      </w:r>
      <w:r w:rsidR="00282F47">
        <w:rPr>
          <w:sz w:val="26"/>
          <w:szCs w:val="26"/>
        </w:rPr>
        <w:t xml:space="preserve"> con la enunciación de un</w:t>
      </w:r>
      <w:r w:rsidRPr="00282F47">
        <w:rPr>
          <w:sz w:val="26"/>
          <w:szCs w:val="26"/>
        </w:rPr>
        <w:t xml:space="preserve"> derecho</w:t>
      </w:r>
      <w:r w:rsidR="00282F47" w:rsidRPr="00282F47">
        <w:rPr>
          <w:sz w:val="26"/>
          <w:szCs w:val="26"/>
        </w:rPr>
        <w:t xml:space="preserve"> </w:t>
      </w:r>
      <w:r w:rsidR="00282F47" w:rsidRPr="00282F47">
        <w:rPr>
          <w:sz w:val="26"/>
          <w:szCs w:val="26"/>
        </w:rPr>
        <w:t>propiamente</w:t>
      </w:r>
      <w:r w:rsidRPr="00282F47">
        <w:rPr>
          <w:sz w:val="26"/>
          <w:szCs w:val="26"/>
        </w:rPr>
        <w:t>, sino con dos artículos introductorios que jun</w:t>
      </w:r>
      <w:r w:rsidR="00282F47">
        <w:rPr>
          <w:sz w:val="26"/>
          <w:szCs w:val="26"/>
        </w:rPr>
        <w:t xml:space="preserve">to con el preámbulo marcan </w:t>
      </w:r>
      <w:r w:rsidRPr="00282F47">
        <w:rPr>
          <w:sz w:val="26"/>
          <w:szCs w:val="26"/>
        </w:rPr>
        <w:t>el tono de la Declaración:</w:t>
      </w:r>
    </w:p>
    <w:p w:rsidR="003E0546" w:rsidRPr="00282F47" w:rsidRDefault="003E0546" w:rsidP="001120E4">
      <w:pPr>
        <w:rPr>
          <w:sz w:val="26"/>
          <w:szCs w:val="26"/>
        </w:rPr>
      </w:pPr>
      <w:r w:rsidRPr="00282F47">
        <w:rPr>
          <w:sz w:val="26"/>
          <w:szCs w:val="26"/>
        </w:rPr>
        <w:t>Artículo 1: “todos los seres humanos nacen  libres e iguales en dignidad y derecho…”</w:t>
      </w:r>
    </w:p>
    <w:p w:rsidR="003E0546" w:rsidRDefault="003E0546" w:rsidP="001120E4">
      <w:pPr>
        <w:rPr>
          <w:sz w:val="26"/>
          <w:szCs w:val="26"/>
        </w:rPr>
      </w:pPr>
      <w:r w:rsidRPr="00282F47">
        <w:rPr>
          <w:sz w:val="26"/>
          <w:szCs w:val="26"/>
        </w:rPr>
        <w:t>Artículo 2. “</w:t>
      </w:r>
      <w:r w:rsidRPr="00282F47">
        <w:rPr>
          <w:b/>
          <w:sz w:val="26"/>
          <w:szCs w:val="26"/>
        </w:rPr>
        <w:t>todas</w:t>
      </w:r>
      <w:r w:rsidRPr="00282F47">
        <w:rPr>
          <w:sz w:val="26"/>
          <w:szCs w:val="26"/>
        </w:rPr>
        <w:t xml:space="preserve"> las personas tienen todos los derechos </w:t>
      </w:r>
      <w:r w:rsidR="00282F47" w:rsidRPr="00282F47">
        <w:rPr>
          <w:sz w:val="26"/>
          <w:szCs w:val="26"/>
        </w:rPr>
        <w:t xml:space="preserve">y libertades proclamados en esta Declaración, </w:t>
      </w:r>
      <w:r w:rsidR="00282F47" w:rsidRPr="00282F47">
        <w:rPr>
          <w:b/>
          <w:sz w:val="26"/>
          <w:szCs w:val="26"/>
        </w:rPr>
        <w:t>sin distinción</w:t>
      </w:r>
      <w:r w:rsidR="00282F47" w:rsidRPr="00282F47">
        <w:rPr>
          <w:sz w:val="26"/>
          <w:szCs w:val="26"/>
        </w:rPr>
        <w:t xml:space="preserve"> alguna de raza, color, sexo, idioma, religión, opinión política </w:t>
      </w:r>
      <w:r w:rsidR="00282F47" w:rsidRPr="00282F47">
        <w:rPr>
          <w:b/>
          <w:sz w:val="26"/>
          <w:szCs w:val="26"/>
        </w:rPr>
        <w:t>o de cualquier otra índole</w:t>
      </w:r>
      <w:r w:rsidR="00282F47" w:rsidRPr="00282F47">
        <w:rPr>
          <w:sz w:val="26"/>
          <w:szCs w:val="26"/>
        </w:rPr>
        <w:t xml:space="preserve">, origen nacional o social, posición económica, nacimiento </w:t>
      </w:r>
      <w:r w:rsidR="00282F47" w:rsidRPr="00282F47">
        <w:rPr>
          <w:b/>
          <w:sz w:val="26"/>
          <w:szCs w:val="26"/>
        </w:rPr>
        <w:t>o cualquier otra condición</w:t>
      </w:r>
      <w:r w:rsidR="00282F47" w:rsidRPr="00282F47">
        <w:rPr>
          <w:sz w:val="26"/>
          <w:szCs w:val="26"/>
        </w:rPr>
        <w:t>. Además, no se hará distinción alguna fundada en la condición política, jurídica o internacional del país o territorio de cuya jurisdicción dependa una persona…”</w:t>
      </w:r>
    </w:p>
    <w:p w:rsidR="00282F47" w:rsidRDefault="00282F47" w:rsidP="001120E4">
      <w:pPr>
        <w:rPr>
          <w:sz w:val="26"/>
          <w:szCs w:val="26"/>
        </w:rPr>
      </w:pPr>
      <w:r>
        <w:rPr>
          <w:sz w:val="26"/>
          <w:szCs w:val="26"/>
        </w:rPr>
        <w:t>Con esta redacción queda claro que “</w:t>
      </w:r>
      <w:r w:rsidR="00806597">
        <w:rPr>
          <w:sz w:val="26"/>
          <w:szCs w:val="26"/>
        </w:rPr>
        <w:t>todas las personas</w:t>
      </w:r>
      <w:r>
        <w:rPr>
          <w:sz w:val="26"/>
          <w:szCs w:val="26"/>
        </w:rPr>
        <w:t>”,</w:t>
      </w:r>
      <w:r w:rsidR="00806597">
        <w:rPr>
          <w:sz w:val="26"/>
          <w:szCs w:val="26"/>
        </w:rPr>
        <w:t xml:space="preserve"> “todos los seres humanos”</w:t>
      </w:r>
      <w:r>
        <w:rPr>
          <w:sz w:val="26"/>
          <w:szCs w:val="26"/>
        </w:rPr>
        <w:t xml:space="preserve"> realmente significa todos</w:t>
      </w:r>
      <w:r w:rsidR="00806597">
        <w:rPr>
          <w:sz w:val="26"/>
          <w:szCs w:val="26"/>
        </w:rPr>
        <w:t xml:space="preserve"> y todas, </w:t>
      </w:r>
      <w:r>
        <w:rPr>
          <w:sz w:val="26"/>
          <w:szCs w:val="26"/>
        </w:rPr>
        <w:t xml:space="preserve"> “sin distinción alguna”. </w:t>
      </w:r>
      <w:r w:rsidR="00806597">
        <w:rPr>
          <w:sz w:val="26"/>
          <w:szCs w:val="26"/>
        </w:rPr>
        <w:t>De esta forma es como se establecen los principios de igualdad y no discriminación.</w:t>
      </w:r>
    </w:p>
    <w:p w:rsidR="00806597" w:rsidRDefault="00806597" w:rsidP="001120E4">
      <w:pPr>
        <w:rPr>
          <w:sz w:val="26"/>
          <w:szCs w:val="26"/>
        </w:rPr>
      </w:pPr>
      <w:r>
        <w:rPr>
          <w:sz w:val="26"/>
          <w:szCs w:val="26"/>
        </w:rPr>
        <w:t xml:space="preserve">70 años después, nos encontramos con que la </w:t>
      </w:r>
      <w:r w:rsidRPr="00832B28">
        <w:rPr>
          <w:b/>
          <w:sz w:val="26"/>
          <w:szCs w:val="26"/>
        </w:rPr>
        <w:t>discriminación</w:t>
      </w:r>
      <w:r>
        <w:rPr>
          <w:sz w:val="26"/>
          <w:szCs w:val="26"/>
        </w:rPr>
        <w:t xml:space="preserve"> sigue formando parte de este mundo, de estas sociedades. </w:t>
      </w:r>
      <w:r w:rsidR="00832B28">
        <w:rPr>
          <w:sz w:val="26"/>
          <w:szCs w:val="26"/>
        </w:rPr>
        <w:t>70 años después, seguimos escuchando histori</w:t>
      </w:r>
      <w:r w:rsidR="009B7D9D">
        <w:rPr>
          <w:sz w:val="26"/>
          <w:szCs w:val="26"/>
        </w:rPr>
        <w:t>as sobre minorías religiosas que son expulsadas de su comunidad; sobre mujeres que son despedidas de sus empleos por estar embarazadas; escuelas que no proveen de los ajustes razonables para permitir la inclusión de personas con discapacidad; personas LGBT agredidas en las calles y en fin un largo etcétera de injusticias y discriminación.</w:t>
      </w:r>
    </w:p>
    <w:p w:rsidR="00FB2C6F" w:rsidRDefault="009B7D9D" w:rsidP="001120E4">
      <w:pPr>
        <w:rPr>
          <w:sz w:val="26"/>
          <w:szCs w:val="26"/>
        </w:rPr>
      </w:pPr>
      <w:r>
        <w:rPr>
          <w:sz w:val="26"/>
          <w:szCs w:val="26"/>
        </w:rPr>
        <w:t>Sin embargo, hoy celebro la iniciativa y el trabajo de CONAPRED y de otras instituciones como el INEGI por generar la información estadística que nos permita</w:t>
      </w:r>
      <w:r w:rsidR="00C71168">
        <w:rPr>
          <w:sz w:val="26"/>
          <w:szCs w:val="26"/>
        </w:rPr>
        <w:t>rá</w:t>
      </w:r>
      <w:r>
        <w:rPr>
          <w:sz w:val="26"/>
          <w:szCs w:val="26"/>
        </w:rPr>
        <w:t xml:space="preserve"> evaluar de manera más objetiva en dónde nos encontramos en este </w:t>
      </w:r>
      <w:r>
        <w:rPr>
          <w:sz w:val="26"/>
          <w:szCs w:val="26"/>
        </w:rPr>
        <w:lastRenderedPageBreak/>
        <w:t>tema. Sin duda, la generación de información confiable, nos permite diagnosticar el problema y en consecuencia, la generación de la política</w:t>
      </w:r>
      <w:r w:rsidR="00FB2C6F">
        <w:rPr>
          <w:sz w:val="26"/>
          <w:szCs w:val="26"/>
        </w:rPr>
        <w:t xml:space="preserve"> pública efectiva para hacerle frente a esta problemática</w:t>
      </w:r>
      <w:r w:rsidR="00C71168">
        <w:rPr>
          <w:sz w:val="26"/>
          <w:szCs w:val="26"/>
        </w:rPr>
        <w:t xml:space="preserve">. </w:t>
      </w:r>
      <w:r w:rsidR="00FB2C6F">
        <w:rPr>
          <w:sz w:val="26"/>
          <w:szCs w:val="26"/>
        </w:rPr>
        <w:t>La ENADIS 2017 será una herramienta muy útil en la</w:t>
      </w:r>
      <w:r w:rsidR="00C71168">
        <w:rPr>
          <w:sz w:val="26"/>
          <w:szCs w:val="26"/>
        </w:rPr>
        <w:t xml:space="preserve"> definición de la estrategia para</w:t>
      </w:r>
      <w:r w:rsidR="00FB2C6F">
        <w:rPr>
          <w:sz w:val="26"/>
          <w:szCs w:val="26"/>
        </w:rPr>
        <w:t xml:space="preserve"> combatir la discriminación en México. </w:t>
      </w:r>
    </w:p>
    <w:p w:rsidR="00806597" w:rsidRDefault="00FB2C6F" w:rsidP="001120E4">
      <w:pPr>
        <w:rPr>
          <w:sz w:val="26"/>
          <w:szCs w:val="26"/>
        </w:rPr>
      </w:pPr>
      <w:r>
        <w:rPr>
          <w:sz w:val="26"/>
          <w:szCs w:val="26"/>
        </w:rPr>
        <w:t xml:space="preserve">También celebro la realización del “Curso Internacional de Alta Formación” que hoy nos convoca. Les deseo que estos dos días sean verdaderamente productivos y que sirvan para la generación de futuras acciones encaminadas a </w:t>
      </w:r>
      <w:r w:rsidR="00C71168">
        <w:rPr>
          <w:sz w:val="26"/>
          <w:szCs w:val="26"/>
        </w:rPr>
        <w:t>la realización de las aspiraciones evocadas por la Declaración Universal y en lo que llama Martha Nussbaum “en la creación de capacidades” para que las personas en su vida cotidiana puedan ser capaces de ejercer sus derechos.</w:t>
      </w:r>
    </w:p>
    <w:p w:rsidR="00C71168" w:rsidRDefault="00C71168" w:rsidP="001120E4">
      <w:pPr>
        <w:rPr>
          <w:sz w:val="26"/>
          <w:szCs w:val="26"/>
        </w:rPr>
      </w:pPr>
    </w:p>
    <w:p w:rsidR="00C71168" w:rsidRPr="00282F47" w:rsidRDefault="00C71168" w:rsidP="001120E4">
      <w:pPr>
        <w:rPr>
          <w:sz w:val="26"/>
          <w:szCs w:val="26"/>
        </w:rPr>
      </w:pPr>
      <w:bookmarkStart w:id="0" w:name="_GoBack"/>
      <w:bookmarkEnd w:id="0"/>
    </w:p>
    <w:sectPr w:rsidR="00C71168" w:rsidRPr="00282F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E4"/>
    <w:rsid w:val="001120E4"/>
    <w:rsid w:val="00282F47"/>
    <w:rsid w:val="003E0546"/>
    <w:rsid w:val="00511D89"/>
    <w:rsid w:val="00806597"/>
    <w:rsid w:val="00832B28"/>
    <w:rsid w:val="009B7D9D"/>
    <w:rsid w:val="009C5ED6"/>
    <w:rsid w:val="00C71168"/>
    <w:rsid w:val="00F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CAD20-D3E8-42B0-89C4-FFEFB7E3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Addy</dc:creator>
  <cp:keywords/>
  <dc:description/>
  <cp:lastModifiedBy>Addy</cp:lastModifiedBy>
  <cp:revision>2</cp:revision>
  <dcterms:created xsi:type="dcterms:W3CDTF">2018-09-04T19:16:00Z</dcterms:created>
  <dcterms:modified xsi:type="dcterms:W3CDTF">2018-09-04T20:47:00Z</dcterms:modified>
</cp:coreProperties>
</file>